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A7E434" w14:textId="6EF88C17" w:rsidR="00421A1F" w:rsidRDefault="00421A1F" w:rsidP="00421A1F">
      <w:r w:rsidRPr="00421A1F">
        <w:t>https://www.eurasiareview.com/01062026-the-new-battle-over-gaza-is-humanitarian-access-oped/</w:t>
      </w:r>
    </w:p>
    <w:p w14:paraId="0FF12D13" w14:textId="60B144C3" w:rsidR="00421A1F" w:rsidRPr="00421A1F" w:rsidRDefault="00421A1F" w:rsidP="00421A1F">
      <w:r w:rsidRPr="00421A1F">
        <w:t>Monday, June 1, 2026</w:t>
      </w:r>
    </w:p>
    <w:p w14:paraId="325AE9BA" w14:textId="77777777" w:rsidR="00421A1F" w:rsidRPr="00421A1F" w:rsidRDefault="00421A1F" w:rsidP="00421A1F">
      <w:hyperlink r:id="rId5" w:tooltip="Eurasia Review" w:history="1">
        <w:r w:rsidRPr="00421A1F">
          <w:rPr>
            <w:rStyle w:val="Hyperlink"/>
          </w:rPr>
          <w:t>Eurasia Review</w:t>
        </w:r>
      </w:hyperlink>
    </w:p>
    <w:p w14:paraId="04744D04" w14:textId="54B5FEFE" w:rsidR="00421A1F" w:rsidRPr="00421A1F" w:rsidRDefault="00421A1F" w:rsidP="00421A1F">
      <w:r w:rsidRPr="00421A1F">
        <w:t>A Journal of Analysis and News</w:t>
      </w:r>
      <w:r w:rsidRPr="00421A1F">
        <w:t xml:space="preserve"> </w:t>
      </w:r>
    </w:p>
    <w:p w14:paraId="361D9CA7" w14:textId="77777777" w:rsidR="00421A1F" w:rsidRPr="00421A1F" w:rsidRDefault="00421A1F" w:rsidP="00421A1F">
      <w:r w:rsidRPr="00421A1F">
        <w:rPr>
          <w:b/>
          <w:bCs/>
        </w:rPr>
        <w:t xml:space="preserve">The New Battle Over Gaza Is Humanitarian Access </w:t>
      </w:r>
      <w:r w:rsidRPr="00421A1F">
        <w:t xml:space="preserve">– </w:t>
      </w:r>
      <w:proofErr w:type="spellStart"/>
      <w:r w:rsidRPr="00421A1F">
        <w:t>OpEd</w:t>
      </w:r>
      <w:proofErr w:type="spellEnd"/>
    </w:p>
    <w:p w14:paraId="290F8803" w14:textId="7D1C0A46" w:rsidR="00421A1F" w:rsidRPr="00421A1F" w:rsidRDefault="00421A1F" w:rsidP="00421A1F">
      <w:hyperlink r:id="rId6" w:tooltip="12:50 am" w:history="1">
        <w:r w:rsidRPr="00421A1F">
          <w:rPr>
            <w:rStyle w:val="Hyperlink"/>
          </w:rPr>
          <w:t> June 1, 2026</w:t>
        </w:r>
      </w:hyperlink>
      <w:r w:rsidRPr="00421A1F">
        <w:t> </w:t>
      </w:r>
      <w:hyperlink r:id="rId7" w:anchor="respond" w:history="1">
        <w:r w:rsidRPr="00421A1F">
          <w:rPr>
            <w:rStyle w:val="Hyperlink"/>
          </w:rPr>
          <w:t> </w:t>
        </w:r>
      </w:hyperlink>
    </w:p>
    <w:p w14:paraId="53E1B0A8" w14:textId="77777777" w:rsidR="00421A1F" w:rsidRPr="00421A1F" w:rsidRDefault="00421A1F" w:rsidP="00421A1F">
      <w:r w:rsidRPr="00421A1F">
        <w:t>By </w:t>
      </w:r>
      <w:hyperlink r:id="rId8" w:tooltip="Posts by Steven E. Hendrix" w:history="1">
        <w:r w:rsidRPr="00421A1F">
          <w:rPr>
            <w:rStyle w:val="Hyperlink"/>
          </w:rPr>
          <w:t>Steven E. Hendrix</w:t>
        </w:r>
      </w:hyperlink>
    </w:p>
    <w:p w14:paraId="5654D2F8" w14:textId="77777777" w:rsidR="00421A1F" w:rsidRPr="00421A1F" w:rsidRDefault="00421A1F" w:rsidP="00421A1F">
      <w:r w:rsidRPr="00421A1F">
        <w:t>As international attention turns to the growing confrontation over humanitarian access to Gaza, the territory remains the unresolved center of Middle Eastern instability.</w:t>
      </w:r>
    </w:p>
    <w:p w14:paraId="0F2E57AD" w14:textId="77777777" w:rsidR="00421A1F" w:rsidRPr="00421A1F" w:rsidRDefault="00421A1F" w:rsidP="00421A1F">
      <w:r w:rsidRPr="00421A1F">
        <w:t>The humanitarian catastrophe—marked by </w:t>
      </w:r>
      <w:hyperlink r:id="rId9" w:history="1">
        <w:r w:rsidRPr="00421A1F">
          <w:rPr>
            <w:rStyle w:val="Hyperlink"/>
          </w:rPr>
          <w:t>hunger, disease risk, and collapsing water systems and severe aid shortages</w:t>
        </w:r>
      </w:hyperlink>
      <w:r w:rsidRPr="00421A1F">
        <w:t>—continues. The suffering of civilians persists largely out of sight.</w:t>
      </w:r>
      <w:r w:rsidRPr="00421A1F">
        <w:br/>
      </w:r>
      <w:r w:rsidRPr="00421A1F">
        <w:br/>
        <w:t>Ignoring Gaza now will not bring stability to the region. It will ensure that the violence spreads. </w:t>
      </w:r>
    </w:p>
    <w:p w14:paraId="7FE64AAE" w14:textId="77777777" w:rsidR="00421A1F" w:rsidRPr="00421A1F" w:rsidRDefault="00421A1F" w:rsidP="00421A1F">
      <w:r w:rsidRPr="00421A1F">
        <w:t>As a former senior U.S. diplomat, I led the Trump administration’s humanitarian response to the Venezuelan migration crisis across South America.</w:t>
      </w:r>
      <w:r w:rsidRPr="00421A1F">
        <w:br/>
      </w:r>
      <w:r w:rsidRPr="00421A1F">
        <w:br/>
        <w:t>Later, as USAID’s Senior Coordinator for Foreign Assistance at the State Department, I oversaw humanitarian responses to crises including Ukraine, Sudan, and Syria. As the State Department’s Managing Director for Planning, Performance and Systems, I helped oversee conflict strategy globally. I have worked in war and conflict environments in Iraq, Nigeria, El Salvador, Nicaragua, and Guatemala.</w:t>
      </w:r>
      <w:r w:rsidRPr="00421A1F">
        <w:br/>
      </w:r>
      <w:r w:rsidRPr="00421A1F">
        <w:br/>
        <w:t>Hamas has been militarily degraded. </w:t>
      </w:r>
      <w:hyperlink r:id="rId10" w:history="1">
        <w:r w:rsidRPr="00421A1F">
          <w:rPr>
            <w:rStyle w:val="Hyperlink"/>
          </w:rPr>
          <w:t>More than 70,000 Palestinians in Gaza</w:t>
        </w:r>
      </w:hyperlink>
      <w:r w:rsidRPr="00421A1F">
        <w:t> have been killed, </w:t>
      </w:r>
      <w:hyperlink r:id="rId11" w:history="1">
        <w:r w:rsidRPr="00421A1F">
          <w:rPr>
            <w:rStyle w:val="Hyperlink"/>
          </w:rPr>
          <w:t>many of them women and children</w:t>
        </w:r>
      </w:hyperlink>
      <w:r w:rsidRPr="00421A1F">
        <w:t>. More than </w:t>
      </w:r>
      <w:hyperlink r:id="rId12" w:history="1">
        <w:r w:rsidRPr="00421A1F">
          <w:rPr>
            <w:rStyle w:val="Hyperlink"/>
          </w:rPr>
          <w:t>1,200 Israelis were killed</w:t>
        </w:r>
      </w:hyperlink>
      <w:r w:rsidRPr="00421A1F">
        <w:t xml:space="preserve"> in the October 7, </w:t>
      </w:r>
      <w:proofErr w:type="gramStart"/>
      <w:r w:rsidRPr="00421A1F">
        <w:t>2023</w:t>
      </w:r>
      <w:proofErr w:type="gramEnd"/>
      <w:r w:rsidRPr="00421A1F">
        <w:t xml:space="preserve"> attacks. Since then, the war has devastated </w:t>
      </w:r>
      <w:hyperlink r:id="rId13" w:history="1">
        <w:r w:rsidRPr="00421A1F">
          <w:rPr>
            <w:rStyle w:val="Hyperlink"/>
          </w:rPr>
          <w:t>hospitals</w:t>
        </w:r>
      </w:hyperlink>
      <w:r w:rsidRPr="00421A1F">
        <w:t>, </w:t>
      </w:r>
      <w:hyperlink r:id="rId14" w:history="1">
        <w:r w:rsidRPr="00421A1F">
          <w:rPr>
            <w:rStyle w:val="Hyperlink"/>
          </w:rPr>
          <w:t>schools</w:t>
        </w:r>
      </w:hyperlink>
      <w:r w:rsidRPr="00421A1F">
        <w:t>, and </w:t>
      </w:r>
      <w:hyperlink r:id="rId15" w:history="1">
        <w:r w:rsidRPr="00421A1F">
          <w:rPr>
            <w:rStyle w:val="Hyperlink"/>
          </w:rPr>
          <w:t>homes</w:t>
        </w:r>
      </w:hyperlink>
      <w:r w:rsidRPr="00421A1F">
        <w:t>. </w:t>
      </w:r>
      <w:hyperlink r:id="rId16" w:history="1">
        <w:r w:rsidRPr="00421A1F">
          <w:rPr>
            <w:rStyle w:val="Hyperlink"/>
          </w:rPr>
          <w:t>Hunger</w:t>
        </w:r>
      </w:hyperlink>
      <w:r w:rsidRPr="00421A1F">
        <w:t>,</w:t>
      </w:r>
      <w:hyperlink r:id="rId17" w:history="1">
        <w:r w:rsidRPr="00421A1F">
          <w:rPr>
            <w:rStyle w:val="Hyperlink"/>
          </w:rPr>
          <w:t> displacement</w:t>
        </w:r>
      </w:hyperlink>
      <w:r w:rsidRPr="00421A1F">
        <w:t>, and </w:t>
      </w:r>
      <w:hyperlink r:id="rId18" w:history="1">
        <w:r w:rsidRPr="00421A1F">
          <w:rPr>
            <w:rStyle w:val="Hyperlink"/>
          </w:rPr>
          <w:t>famine-level conditions</w:t>
        </w:r>
      </w:hyperlink>
      <w:r w:rsidRPr="00421A1F">
        <w:t> remain widespread.</w:t>
      </w:r>
      <w:r w:rsidRPr="00421A1F">
        <w:br/>
      </w:r>
      <w:r w:rsidRPr="00421A1F">
        <w:br/>
        <w:t>There is no further military objective that justifies the continuation of this devastation. The United States must now act—not with more rhetoric, but with resolve. We must lead a solution that guarantees Israel’s security within Israel while ensuring the security, freedom, and dignity of Palestinians within Palestine.</w:t>
      </w:r>
      <w:r w:rsidRPr="00421A1F">
        <w:br/>
      </w:r>
      <w:r w:rsidRPr="00421A1F">
        <w:lastRenderedPageBreak/>
        <w:br/>
        <w:t>The United States has provided </w:t>
      </w:r>
      <w:hyperlink r:id="rId19" w:history="1">
        <w:r w:rsidRPr="00421A1F">
          <w:rPr>
            <w:rStyle w:val="Hyperlink"/>
          </w:rPr>
          <w:t>billions of dollars</w:t>
        </w:r>
      </w:hyperlink>
      <w:r w:rsidRPr="00421A1F">
        <w:t> in military support to Israel. </w:t>
      </w:r>
      <w:hyperlink r:id="rId20" w:history="1">
        <w:r w:rsidRPr="00421A1F">
          <w:rPr>
            <w:rStyle w:val="Hyperlink"/>
          </w:rPr>
          <w:t>We have repeatedly shielded Israel from international censure</w:t>
        </w:r>
      </w:hyperlink>
      <w:r w:rsidRPr="00421A1F">
        <w:t>. Now, with the United States in joint military action with Israel against Iran, </w:t>
      </w:r>
      <w:hyperlink r:id="rId21" w:history="1">
        <w:r w:rsidRPr="00421A1F">
          <w:rPr>
            <w:rStyle w:val="Hyperlink"/>
          </w:rPr>
          <w:t>America is increasingly viewed not as a neutral broker—but as a direct participant in the conflict</w:t>
        </w:r>
      </w:hyperlink>
      <w:r w:rsidRPr="00421A1F">
        <w:t>. That perception is eroding American credibility and weakening our ability to lead.</w:t>
      </w:r>
      <w:r w:rsidRPr="00421A1F">
        <w:br/>
      </w:r>
      <w:r w:rsidRPr="00421A1F">
        <w:br/>
        <w:t>The United States must now lead. The United States should be prepared to use its logistical capabilities—including military airlift if necessary—to ensure aid reaches civilians. Normally, humanitarian aid would move through civilian channels. But </w:t>
      </w:r>
      <w:hyperlink r:id="rId22" w:history="1">
        <w:r w:rsidRPr="00421A1F">
          <w:rPr>
            <w:rStyle w:val="Hyperlink"/>
          </w:rPr>
          <w:t>those channels have been repeatedly constrained or blocked</w:t>
        </w:r>
      </w:hyperlink>
      <w:r w:rsidRPr="00421A1F">
        <w:t>. If </w:t>
      </w:r>
      <w:hyperlink r:id="rId23" w:history="1">
        <w:r w:rsidRPr="00421A1F">
          <w:rPr>
            <w:rStyle w:val="Hyperlink"/>
          </w:rPr>
          <w:t>access cannot be secured through civilian means,</w:t>
        </w:r>
      </w:hyperlink>
      <w:r w:rsidRPr="00421A1F">
        <w:t> the United States must be prepared to use its military logistical capacity to ensure that life-saving aid reaches civilians without delay.</w:t>
      </w:r>
      <w:r w:rsidRPr="00421A1F">
        <w:br/>
      </w:r>
      <w:r w:rsidRPr="00421A1F">
        <w:br/>
        <w:t>This is not a combat mission. There would be no American troops deployed inside Gaza. But the logistical capabilities of the U.S. military are unmatched, and they should be used to deliver life-saving assistance quickly and reliably.</w:t>
      </w:r>
      <w:r w:rsidRPr="00421A1F">
        <w:br/>
      </w:r>
      <w:r w:rsidRPr="00421A1F">
        <w:br/>
        <w:t>Humanitarian aid must not be blocked or delayed. The recent </w:t>
      </w:r>
      <w:hyperlink r:id="rId24" w:history="1">
        <w:r w:rsidRPr="00421A1F">
          <w:rPr>
            <w:rStyle w:val="Hyperlink"/>
          </w:rPr>
          <w:t>interception of international aid flotillas</w:t>
        </w:r>
      </w:hyperlink>
      <w:r w:rsidRPr="00421A1F">
        <w:t> and the diplomatic fallout that followed demonstrate that humanitarian access has itself become a central battlefield in the conflict. Jordan should play a central role in the next phase, alongside Türkiye. Both countries possess regional credibility and relationships that could help coordinate humanitarian distribution and restore order to aid delivery inside Gaza.</w:t>
      </w:r>
      <w:r w:rsidRPr="00421A1F">
        <w:br/>
      </w:r>
      <w:r w:rsidRPr="00421A1F">
        <w:br/>
        <w:t>Working with Jordan, Türkiye, the United Nations, and other international partners, humanitarian distribution inside Gaza can be restored in a way that respects international humanitarian law and prevents chaos.</w:t>
      </w:r>
      <w:r w:rsidRPr="00421A1F">
        <w:br/>
      </w:r>
      <w:r w:rsidRPr="00421A1F">
        <w:br/>
        <w:t>The United States, working with the United Nations and its partners, should rely on experienced international humanitarian organizations such as Médecins Sans Frontières (Doctors Without Borders), Oxfam, Save the Children, and the Norwegian Refugee Council. </w:t>
      </w:r>
      <w:hyperlink r:id="rId25" w:history="1">
        <w:r w:rsidRPr="00421A1F">
          <w:rPr>
            <w:rStyle w:val="Hyperlink"/>
          </w:rPr>
          <w:t>These organizations operate according to the principles of neutrality, impartiality, and independence</w:t>
        </w:r>
      </w:hyperlink>
      <w:r w:rsidRPr="00421A1F">
        <w:t> — standards essential to effective humanitarian response.</w:t>
      </w:r>
      <w:r w:rsidRPr="00421A1F">
        <w:br/>
      </w:r>
      <w:r w:rsidRPr="00421A1F">
        <w:br/>
        <w:t>The United States should not rely on </w:t>
      </w:r>
      <w:hyperlink r:id="rId26" w:history="1">
        <w:r w:rsidRPr="00421A1F">
          <w:rPr>
            <w:rStyle w:val="Hyperlink"/>
          </w:rPr>
          <w:t>improvised or politicized aid mechanisms</w:t>
        </w:r>
      </w:hyperlink>
      <w:r w:rsidRPr="00421A1F">
        <w:t> such as the Gaza Humanitarian Foundation, a U.S.- and Israel-backed initiative that </w:t>
      </w:r>
      <w:hyperlink r:id="rId27" w:history="1">
        <w:r w:rsidRPr="00421A1F">
          <w:rPr>
            <w:rStyle w:val="Hyperlink"/>
          </w:rPr>
          <w:t xml:space="preserve">bypassed experienced humanitarian organizations and failed to meet widely accepted standards of </w:t>
        </w:r>
        <w:r w:rsidRPr="00421A1F">
          <w:rPr>
            <w:rStyle w:val="Hyperlink"/>
          </w:rPr>
          <w:lastRenderedPageBreak/>
          <w:t>neutrality, independence, and humanitarian best practice</w:t>
        </w:r>
      </w:hyperlink>
      <w:r w:rsidRPr="00421A1F">
        <w:t>. Humanitarian aid </w:t>
      </w:r>
      <w:hyperlink r:id="rId28" w:history="1">
        <w:r w:rsidRPr="00421A1F">
          <w:rPr>
            <w:rStyle w:val="Hyperlink"/>
          </w:rPr>
          <w:t>must never be used as an instrument of military strategy or political leverage</w:t>
        </w:r>
      </w:hyperlink>
      <w:r w:rsidRPr="00421A1F">
        <w:t>; it must be delivered according to internationally recognized humanitarian principles.</w:t>
      </w:r>
      <w:r w:rsidRPr="00421A1F">
        <w:br/>
      </w:r>
      <w:r w:rsidRPr="00421A1F">
        <w:br/>
        <w:t>At the same time, the United States must insist on </w:t>
      </w:r>
      <w:hyperlink r:id="rId29" w:history="1">
        <w:r w:rsidRPr="00421A1F">
          <w:rPr>
            <w:rStyle w:val="Hyperlink"/>
          </w:rPr>
          <w:t>the immediate release of all remaining hostages held by Hamas</w:t>
        </w:r>
      </w:hyperlink>
      <w:r w:rsidRPr="00421A1F">
        <w:t>. Their continued captivity is unacceptable and must end.</w:t>
      </w:r>
      <w:r w:rsidRPr="00421A1F">
        <w:br/>
      </w:r>
      <w:r w:rsidRPr="00421A1F">
        <w:br/>
        <w:t>Justice must also be applied consistently. The United States should also call for </w:t>
      </w:r>
      <w:hyperlink r:id="rId30" w:history="1">
        <w:r w:rsidRPr="00421A1F">
          <w:rPr>
            <w:rStyle w:val="Hyperlink"/>
          </w:rPr>
          <w:t>due process and legal transparency regarding Palestinians held in Israeli detention without trial</w:t>
        </w:r>
      </w:hyperlink>
      <w:r w:rsidRPr="00421A1F">
        <w:t>.</w:t>
      </w:r>
      <w:r w:rsidRPr="00421A1F">
        <w:br/>
      </w:r>
      <w:r w:rsidRPr="00421A1F">
        <w:br/>
        <w:t>Peace cannot be built on selective justice. History offers a powerful example of the leadership this moment requires. </w:t>
      </w:r>
    </w:p>
    <w:p w14:paraId="40CBF650" w14:textId="77777777" w:rsidR="00421A1F" w:rsidRPr="00421A1F" w:rsidRDefault="00421A1F" w:rsidP="00421A1F">
      <w:r w:rsidRPr="00421A1F">
        <w:t>In 1956, during the Suez Crisis, </w:t>
      </w:r>
      <w:hyperlink r:id="rId31" w:history="1">
        <w:r w:rsidRPr="00421A1F">
          <w:rPr>
            <w:rStyle w:val="Hyperlink"/>
          </w:rPr>
          <w:t>President Dwight Eisenhower demanded that Britain, France, and Israel withdraw their forces from Egypt and the Sinai Peninsula</w:t>
        </w:r>
      </w:hyperlink>
      <w:r w:rsidRPr="00421A1F">
        <w:t>. Despite immense political pressure, </w:t>
      </w:r>
      <w:hyperlink r:id="rId32" w:history="1">
        <w:r w:rsidRPr="00421A1F">
          <w:rPr>
            <w:rStyle w:val="Hyperlink"/>
          </w:rPr>
          <w:t>Eisenhower acted to prevent a wider regional war</w:t>
        </w:r>
      </w:hyperlink>
      <w:r w:rsidRPr="00421A1F">
        <w:t> and to uphold international law. </w:t>
      </w:r>
    </w:p>
    <w:p w14:paraId="6BB533B3" w14:textId="77777777" w:rsidR="00421A1F" w:rsidRPr="00421A1F" w:rsidRDefault="00421A1F" w:rsidP="00421A1F">
      <w:r w:rsidRPr="00421A1F">
        <w:t>It is time again for the United States to show that same resolve—to use its power, including the logistical capabilities necessary, to do what is right, even when allies resist.</w:t>
      </w:r>
      <w:r w:rsidRPr="00421A1F">
        <w:br/>
      </w:r>
      <w:r w:rsidRPr="00421A1F">
        <w:br/>
        <w:t>In 1956, America spoke—and the world listened. Today’s Middle East crisis is far more complex, but the principle remains the same: leadership requires courage. The United States cannot allow Gaza to become a permanent humanitarian disaster or a forgotten war that continues to fuel instability across the region.</w:t>
      </w:r>
      <w:r w:rsidRPr="00421A1F">
        <w:br/>
      </w:r>
      <w:r w:rsidRPr="00421A1F">
        <w:br/>
        <w:t>America’s values are peace, justice, the rule of law, and a humanitarian response to suffering. This moment will not be judged by speeches or political rallies. It will be judged by whether we used American power responsibly—to protect life, restore stability, and lead with fairness when the world needed it most.</w:t>
      </w:r>
      <w:r w:rsidRPr="00421A1F">
        <w:br/>
      </w:r>
      <w:r w:rsidRPr="00421A1F">
        <w:br/>
        <w:t>Now is the moment for American leadership to live up to those values.</w:t>
      </w:r>
    </w:p>
    <w:p w14:paraId="218D55A9" w14:textId="77777777" w:rsidR="00421A1F" w:rsidRPr="00421A1F" w:rsidRDefault="00421A1F" w:rsidP="00421A1F">
      <w:pPr>
        <w:numPr>
          <w:ilvl w:val="0"/>
          <w:numId w:val="2"/>
        </w:numPr>
      </w:pPr>
      <w:r w:rsidRPr="00421A1F">
        <w:t>Steven E. Hendrix is a former senior U.S. diplomat who served as USAID Senior Coordinator for Foreign Assistance and led U.S. humanitarian operations in conflict environments.</w:t>
      </w:r>
    </w:p>
    <w:p w14:paraId="32707009" w14:textId="77777777" w:rsidR="00323040" w:rsidRDefault="00323040"/>
    <w:sectPr w:rsidR="0032304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B056E9"/>
    <w:multiLevelType w:val="multilevel"/>
    <w:tmpl w:val="D69A4F9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7480F24"/>
    <w:multiLevelType w:val="multilevel"/>
    <w:tmpl w:val="1EECB3B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4BB6F15"/>
    <w:multiLevelType w:val="multilevel"/>
    <w:tmpl w:val="A5EA78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449398039">
    <w:abstractNumId w:val="1"/>
  </w:num>
  <w:num w:numId="2" w16cid:durableId="787092410">
    <w:abstractNumId w:val="0"/>
  </w:num>
  <w:num w:numId="3" w16cid:durableId="3088746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1A1F"/>
    <w:rsid w:val="00323040"/>
    <w:rsid w:val="00421A1F"/>
    <w:rsid w:val="007A2859"/>
    <w:rsid w:val="00AE09B9"/>
    <w:rsid w:val="00DE4C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B59C1F"/>
  <w15:chartTrackingRefBased/>
  <w15:docId w15:val="{F28AD171-E4B8-409F-BB8B-13043B3715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21A1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21A1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21A1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21A1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21A1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21A1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21A1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21A1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21A1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21A1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21A1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21A1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21A1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21A1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21A1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21A1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21A1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21A1F"/>
    <w:rPr>
      <w:rFonts w:eastAsiaTheme="majorEastAsia" w:cstheme="majorBidi"/>
      <w:color w:val="272727" w:themeColor="text1" w:themeTint="D8"/>
    </w:rPr>
  </w:style>
  <w:style w:type="paragraph" w:styleId="Title">
    <w:name w:val="Title"/>
    <w:basedOn w:val="Normal"/>
    <w:next w:val="Normal"/>
    <w:link w:val="TitleChar"/>
    <w:uiPriority w:val="10"/>
    <w:qFormat/>
    <w:rsid w:val="00421A1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21A1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21A1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21A1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21A1F"/>
    <w:pPr>
      <w:spacing w:before="160"/>
      <w:jc w:val="center"/>
    </w:pPr>
    <w:rPr>
      <w:i/>
      <w:iCs/>
      <w:color w:val="404040" w:themeColor="text1" w:themeTint="BF"/>
    </w:rPr>
  </w:style>
  <w:style w:type="character" w:customStyle="1" w:styleId="QuoteChar">
    <w:name w:val="Quote Char"/>
    <w:basedOn w:val="DefaultParagraphFont"/>
    <w:link w:val="Quote"/>
    <w:uiPriority w:val="29"/>
    <w:rsid w:val="00421A1F"/>
    <w:rPr>
      <w:i/>
      <w:iCs/>
      <w:color w:val="404040" w:themeColor="text1" w:themeTint="BF"/>
    </w:rPr>
  </w:style>
  <w:style w:type="paragraph" w:styleId="ListParagraph">
    <w:name w:val="List Paragraph"/>
    <w:basedOn w:val="Normal"/>
    <w:uiPriority w:val="34"/>
    <w:qFormat/>
    <w:rsid w:val="00421A1F"/>
    <w:pPr>
      <w:ind w:left="720"/>
      <w:contextualSpacing/>
    </w:pPr>
  </w:style>
  <w:style w:type="character" w:styleId="IntenseEmphasis">
    <w:name w:val="Intense Emphasis"/>
    <w:basedOn w:val="DefaultParagraphFont"/>
    <w:uiPriority w:val="21"/>
    <w:qFormat/>
    <w:rsid w:val="00421A1F"/>
    <w:rPr>
      <w:i/>
      <w:iCs/>
      <w:color w:val="0F4761" w:themeColor="accent1" w:themeShade="BF"/>
    </w:rPr>
  </w:style>
  <w:style w:type="paragraph" w:styleId="IntenseQuote">
    <w:name w:val="Intense Quote"/>
    <w:basedOn w:val="Normal"/>
    <w:next w:val="Normal"/>
    <w:link w:val="IntenseQuoteChar"/>
    <w:uiPriority w:val="30"/>
    <w:qFormat/>
    <w:rsid w:val="00421A1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21A1F"/>
    <w:rPr>
      <w:i/>
      <w:iCs/>
      <w:color w:val="0F4761" w:themeColor="accent1" w:themeShade="BF"/>
    </w:rPr>
  </w:style>
  <w:style w:type="character" w:styleId="IntenseReference">
    <w:name w:val="Intense Reference"/>
    <w:basedOn w:val="DefaultParagraphFont"/>
    <w:uiPriority w:val="32"/>
    <w:qFormat/>
    <w:rsid w:val="00421A1F"/>
    <w:rPr>
      <w:b/>
      <w:bCs/>
      <w:smallCaps/>
      <w:color w:val="0F4761" w:themeColor="accent1" w:themeShade="BF"/>
      <w:spacing w:val="5"/>
    </w:rPr>
  </w:style>
  <w:style w:type="character" w:styleId="Hyperlink">
    <w:name w:val="Hyperlink"/>
    <w:basedOn w:val="DefaultParagraphFont"/>
    <w:uiPriority w:val="99"/>
    <w:unhideWhenUsed/>
    <w:rsid w:val="00421A1F"/>
    <w:rPr>
      <w:color w:val="467886" w:themeColor="hyperlink"/>
      <w:u w:val="single"/>
    </w:rPr>
  </w:style>
  <w:style w:type="character" w:styleId="UnresolvedMention">
    <w:name w:val="Unresolved Mention"/>
    <w:basedOn w:val="DefaultParagraphFont"/>
    <w:uiPriority w:val="99"/>
    <w:semiHidden/>
    <w:unhideWhenUsed/>
    <w:rsid w:val="00421A1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who.int/news/item/01-11-2024-statement-by-principals-of-the-inter-agency-standing-committee---stop-the-assault-on-palestinians-in-gaza-and-on-those-trying-to-help-them" TargetMode="External"/><Relationship Id="rId18" Type="http://schemas.openxmlformats.org/officeDocument/2006/relationships/hyperlink" Target="https://www.reuters.com/world/americas/war-drought-aid-shortfall-fuel-hunger-2026-global-report-says-2026-04-24/?utm_source=chatgpt.com" TargetMode="External"/><Relationship Id="rId26" Type="http://schemas.openxmlformats.org/officeDocument/2006/relationships/hyperlink" Target="https://www.reuters.com/world/un-will-not-take-part-us-backed-aid-effort-gaza-2025-05-15/" TargetMode="External"/><Relationship Id="rId3" Type="http://schemas.openxmlformats.org/officeDocument/2006/relationships/settings" Target="settings.xml"/><Relationship Id="rId21" Type="http://schemas.openxmlformats.org/officeDocument/2006/relationships/hyperlink" Target="https://www.reuters.com/world/middle-east/us-blockade-iran-after-talks-fail-yield-a-deal-2026-04-13/" TargetMode="External"/><Relationship Id="rId34" Type="http://schemas.openxmlformats.org/officeDocument/2006/relationships/theme" Target="theme/theme1.xml"/><Relationship Id="rId7" Type="http://schemas.openxmlformats.org/officeDocument/2006/relationships/hyperlink" Target="https://www.eurasiareview.com/01062026-the-new-battle-over-gaza-is-humanitarian-access-oped/" TargetMode="External"/><Relationship Id="rId12" Type="http://schemas.openxmlformats.org/officeDocument/2006/relationships/hyperlink" Target="https://www.reuters.com/world/middle-east/how-many-palestinians-has-israels-gaza-offensive-killed-2025-10-07/" TargetMode="External"/><Relationship Id="rId17" Type="http://schemas.openxmlformats.org/officeDocument/2006/relationships/hyperlink" Target="https://www.wfp.org/news/un-agencies-welcome-news-famine-has-been-pushed-back-gaza-strip-warn-fragile-gains-could-be" TargetMode="External"/><Relationship Id="rId25" Type="http://schemas.openxmlformats.org/officeDocument/2006/relationships/hyperlink" Target="https://www.icrc.org/en/our-fundamental-principles" TargetMode="External"/><Relationship Id="rId33"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www.wfp.org/news/un-agencies-welcome-news-famine-has-been-pushed-back-gaza-strip-warn-fragile-gains-could-be" TargetMode="External"/><Relationship Id="rId20" Type="http://schemas.openxmlformats.org/officeDocument/2006/relationships/hyperlink" Target="https://news.un.org/en/story/2023/12/1144712" TargetMode="External"/><Relationship Id="rId29" Type="http://schemas.openxmlformats.org/officeDocument/2006/relationships/hyperlink" Target="https://www.reuters.com/world/middle-east/what-do-we-know-about-israeli-hostages-gaza-2023-11-22/" TargetMode="External"/><Relationship Id="rId1" Type="http://schemas.openxmlformats.org/officeDocument/2006/relationships/numbering" Target="numbering.xml"/><Relationship Id="rId6" Type="http://schemas.openxmlformats.org/officeDocument/2006/relationships/hyperlink" Target="https://www.eurasiareview.com/01062026-the-new-battle-over-gaza-is-humanitarian-access-oped/" TargetMode="External"/><Relationship Id="rId11" Type="http://schemas.openxmlformats.org/officeDocument/2006/relationships/hyperlink" Target="https://www.unwomen.org/en/news-stories/news/2025/05/un-women-estimates-over-28000-women-and-girls-killed-in-gaza-since-october-2023" TargetMode="External"/><Relationship Id="rId24" Type="http://schemas.openxmlformats.org/officeDocument/2006/relationships/hyperlink" Target="https://www.reuters.com/world/middle-east/gaza-aid-flotilla-says-israeli-forces-boarded-vessel-2026-05-18/?utm_source=chatgpt.com" TargetMode="External"/><Relationship Id="rId32" Type="http://schemas.openxmlformats.org/officeDocument/2006/relationships/hyperlink" Target="https://history.state.gov/historicaldocuments/frus1955-57v16/d550" TargetMode="External"/><Relationship Id="rId5" Type="http://schemas.openxmlformats.org/officeDocument/2006/relationships/hyperlink" Target="https://www.eurasiareview.com/" TargetMode="External"/><Relationship Id="rId15" Type="http://schemas.openxmlformats.org/officeDocument/2006/relationships/hyperlink" Target="https://www.reuters.com/pictures/death-destruction-ruins-gaza-2025-05-27/KWTVIKWSVBKFVBKQFXOYFHQY3A/" TargetMode="External"/><Relationship Id="rId23" Type="http://schemas.openxmlformats.org/officeDocument/2006/relationships/hyperlink" Target="https://www.reuters.com/world/un-will-not-take-part-us-backed-aid-effort-gaza-2025-05-15/" TargetMode="External"/><Relationship Id="rId28" Type="http://schemas.openxmlformats.org/officeDocument/2006/relationships/hyperlink" Target="https://undocs.org/A/RES/46/182" TargetMode="External"/><Relationship Id="rId10" Type="http://schemas.openxmlformats.org/officeDocument/2006/relationships/hyperlink" Target="https://www.reuters.com/world/middle-east/israeli-strikes-gaza-kill-three-including-9-year-old-boy-medics-say-2026-04-28/?utm_source=chatgpt.com" TargetMode="External"/><Relationship Id="rId19" Type="http://schemas.openxmlformats.org/officeDocument/2006/relationships/hyperlink" Target="https://crsreports.congress.gov/product/pdf/RL/RL33222" TargetMode="External"/><Relationship Id="rId31" Type="http://schemas.openxmlformats.org/officeDocument/2006/relationships/hyperlink" Target="https://history.state.gov/milestones/1953-1960/suez" TargetMode="External"/><Relationship Id="rId4" Type="http://schemas.openxmlformats.org/officeDocument/2006/relationships/webSettings" Target="webSettings.xml"/><Relationship Id="rId9" Type="http://schemas.openxmlformats.org/officeDocument/2006/relationships/hyperlink" Target="https://www.theguardian.com/world/2026/apr/27/israeli-attacks-gaza-clean-water-shortage-crisis-disease-palestine?utm_source=chatgpt.com" TargetMode="External"/><Relationship Id="rId14" Type="http://schemas.openxmlformats.org/officeDocument/2006/relationships/hyperlink" Target="https://www.ochaopt.org/content/humanitarian-situation-update-290-gaza-strip" TargetMode="External"/><Relationship Id="rId22" Type="http://schemas.openxmlformats.org/officeDocument/2006/relationships/hyperlink" Target="https://www.wfp.org/stories/why-middle-east-conflict-threatens-record-levels-hunger" TargetMode="External"/><Relationship Id="rId27" Type="http://schemas.openxmlformats.org/officeDocument/2006/relationships/hyperlink" Target="https://www.reuters.com/world/middle-east/new-us-backed-gaza-aid-plan-why-un-doesnt-like-it-2025-05-20/" TargetMode="External"/><Relationship Id="rId30" Type="http://schemas.openxmlformats.org/officeDocument/2006/relationships/hyperlink" Target="https://www.hrw.org/world-report/2026/country-chapters/israel-and-palestine" TargetMode="External"/><Relationship Id="rId8" Type="http://schemas.openxmlformats.org/officeDocument/2006/relationships/hyperlink" Target="https://www.eurasiareview.com/author/steven-e-hendri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1361</Words>
  <Characters>8199</Characters>
  <Application>Microsoft Office Word</Application>
  <DocSecurity>0</DocSecurity>
  <Lines>126</Lines>
  <Paragraphs>40</Paragraphs>
  <ScaleCrop>false</ScaleCrop>
  <Company/>
  <LinksUpToDate>false</LinksUpToDate>
  <CharactersWithSpaces>9520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Hendrix, Steven</dc:creator>
  <cp:keywords/>
  <dc:description/>
  <cp:lastModifiedBy>Hendrix, Steven</cp:lastModifiedBy>
  <cp:revision>1</cp:revision>
  <dcterms:created xsi:type="dcterms:W3CDTF">2026-06-01T01:38:00Z</dcterms:created>
  <dcterms:modified xsi:type="dcterms:W3CDTF">2026-06-01T01:41:00Z</dcterms:modified>
</cp:coreProperties>
</file>